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CCA10" w14:textId="77777777" w:rsidR="00985F59" w:rsidRPr="00985F59" w:rsidRDefault="00985F59" w:rsidP="00985F59">
      <w:pPr>
        <w:pStyle w:val="Titolo4"/>
        <w:spacing w:before="280" w:after="80" w:line="276" w:lineRule="auto"/>
        <w:rPr>
          <w:lang w:val="it-IT"/>
        </w:rPr>
      </w:pPr>
      <w:bookmarkStart w:id="0" w:name="_heading=h.hoiuuoeqb71l" w:colFirst="0" w:colLast="0"/>
      <w:bookmarkEnd w:id="0"/>
      <w:r w:rsidRPr="00985F59">
        <w:rPr>
          <w:lang w:val="es-ES"/>
        </w:rPr>
        <w:t>Título del curso: Planificación y organización de recursos</w:t>
      </w:r>
    </w:p>
    <w:p w14:paraId="0750996A" w14:textId="77777777" w:rsidR="00985F59" w:rsidRPr="00985F59" w:rsidRDefault="00985F59" w:rsidP="00985F5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76" w:lineRule="auto"/>
        <w:rPr>
          <w:b/>
          <w:sz w:val="22"/>
          <w:szCs w:val="22"/>
        </w:rPr>
      </w:pPr>
      <w:r w:rsidRPr="00985F59">
        <w:rPr>
          <w:b/>
          <w:sz w:val="22"/>
          <w:szCs w:val="22"/>
          <w:lang w:val="es-ES"/>
        </w:rPr>
        <w:t>1) Definición general del tema</w:t>
      </w:r>
    </w:p>
    <w:p w14:paraId="3A1A2391" w14:textId="77777777" w:rsidR="00985F59" w:rsidRPr="00985F59" w:rsidRDefault="00985F59" w:rsidP="00985F5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76" w:lineRule="auto"/>
        <w:rPr>
          <w:color w:val="0D0D0D"/>
          <w:sz w:val="22"/>
          <w:szCs w:val="22"/>
          <w:lang w:val="es-ES"/>
        </w:rPr>
      </w:pPr>
      <w:r w:rsidRPr="00985F59">
        <w:rPr>
          <w:color w:val="0D0D0D"/>
          <w:sz w:val="22"/>
          <w:szCs w:val="22"/>
          <w:lang w:val="es-ES"/>
        </w:rPr>
        <w:t>En el contexto de las empresas sociales, en particular las microempresas y las pequeñas empresas, tal como las define la Unión Europea, el término "planificación y organización de recursos" se refiere al proceso estratégico de definición de objetivos, desarrollo de estrategias y asignación eficiente de activos tangibles e intangibles para alcanzar los objetivos sociales y económicos de la empresa. En el caso de las microempresas (organizaciones con menos de 10 empleados y una facturación o balance general que no supere los 2 millones de euros) y las pequeñas empresas (organizaciones con menos de 50 empleados y una facturación o balance general que no supere los 10 millones de euros), esto implica un equilibrio cuidadoso entre la consecución de su misión social y el mantenimiento de la viabilidad económica. El proceso incluye:</w:t>
      </w:r>
    </w:p>
    <w:p w14:paraId="17D34406" w14:textId="77777777" w:rsidR="00985F59" w:rsidRPr="00985F59" w:rsidRDefault="00985F59" w:rsidP="00985F5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76" w:lineRule="auto"/>
        <w:rPr>
          <w:color w:val="0D0D0D"/>
          <w:sz w:val="22"/>
          <w:szCs w:val="22"/>
          <w:lang w:val="es-ES"/>
        </w:rPr>
      </w:pPr>
      <w:r w:rsidRPr="00985F59">
        <w:rPr>
          <w:b/>
          <w:color w:val="0D0D0D"/>
          <w:sz w:val="22"/>
          <w:szCs w:val="22"/>
          <w:lang w:val="es-ES"/>
        </w:rPr>
        <w:t>1. Fijación de objetivos:</w:t>
      </w:r>
      <w:r w:rsidRPr="00985F59">
        <w:rPr>
          <w:color w:val="0D0D0D"/>
          <w:sz w:val="22"/>
          <w:szCs w:val="22"/>
          <w:lang w:val="es-ES"/>
        </w:rPr>
        <w:t xml:space="preserve"> definición de objetivos sociales y económicos claros, mensurables y alcanzables que se alineen con la misión y los valores de la empresa.</w:t>
      </w:r>
    </w:p>
    <w:p w14:paraId="1EE5658F" w14:textId="77777777" w:rsidR="00985F59" w:rsidRPr="00985F59" w:rsidRDefault="00985F59" w:rsidP="00985F5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76" w:lineRule="auto"/>
        <w:rPr>
          <w:color w:val="0D0D0D"/>
          <w:sz w:val="22"/>
          <w:szCs w:val="22"/>
          <w:lang w:val="es-ES"/>
        </w:rPr>
      </w:pPr>
      <w:r w:rsidRPr="00985F59">
        <w:rPr>
          <w:b/>
          <w:color w:val="0D0D0D"/>
          <w:sz w:val="22"/>
          <w:szCs w:val="22"/>
          <w:lang w:val="es-ES"/>
        </w:rPr>
        <w:t>2. Planificación estratégica:</w:t>
      </w:r>
      <w:r w:rsidRPr="00985F59">
        <w:rPr>
          <w:color w:val="0D0D0D"/>
          <w:sz w:val="22"/>
          <w:szCs w:val="22"/>
          <w:lang w:val="es-ES"/>
        </w:rPr>
        <w:t xml:space="preserve"> elaboración de una hoja de ruta que describa cómo la empresa alcanzará sus objetivos, incluida la identificación de los pasos, los plazos y las responsabilidades necesarios.</w:t>
      </w:r>
    </w:p>
    <w:p w14:paraId="6175EE72" w14:textId="77777777" w:rsidR="00985F59" w:rsidRPr="00985F59" w:rsidRDefault="00985F59" w:rsidP="00985F5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76" w:lineRule="auto"/>
        <w:rPr>
          <w:color w:val="0D0D0D"/>
          <w:sz w:val="22"/>
          <w:szCs w:val="22"/>
          <w:lang w:val="es-ES"/>
        </w:rPr>
      </w:pPr>
      <w:r w:rsidRPr="00985F59">
        <w:rPr>
          <w:b/>
          <w:color w:val="0D0D0D"/>
          <w:sz w:val="22"/>
          <w:szCs w:val="22"/>
          <w:lang w:val="es-ES"/>
        </w:rPr>
        <w:t>3. Identificación de recursos:</w:t>
      </w:r>
      <w:r w:rsidRPr="00985F59">
        <w:rPr>
          <w:color w:val="0D0D0D"/>
          <w:sz w:val="22"/>
          <w:szCs w:val="22"/>
          <w:lang w:val="es-ES"/>
        </w:rPr>
        <w:t xml:space="preserve"> reconocer todos los recursos disponibles, incluidos el talento humano, el capital financiero, los activos físicos y los activos intangibles, como el valor de la marca y las relaciones con la comunidad.</w:t>
      </w:r>
    </w:p>
    <w:p w14:paraId="044980E8" w14:textId="77777777" w:rsidR="00985F59" w:rsidRPr="00985F59" w:rsidRDefault="00985F59" w:rsidP="00985F5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76" w:lineRule="auto"/>
        <w:rPr>
          <w:color w:val="0D0D0D"/>
          <w:sz w:val="22"/>
          <w:szCs w:val="22"/>
          <w:lang w:val="es-ES"/>
        </w:rPr>
      </w:pPr>
      <w:r w:rsidRPr="00985F59">
        <w:rPr>
          <w:b/>
          <w:color w:val="0D0D0D"/>
          <w:sz w:val="22"/>
          <w:szCs w:val="22"/>
          <w:lang w:val="es-ES"/>
        </w:rPr>
        <w:t>4. Asignación de recursos:</w:t>
      </w:r>
      <w:r w:rsidRPr="00985F59">
        <w:rPr>
          <w:color w:val="0D0D0D"/>
          <w:sz w:val="22"/>
          <w:szCs w:val="22"/>
          <w:lang w:val="es-ES"/>
        </w:rPr>
        <w:t xml:space="preserve"> decidir cómo distribuir los recursos de manera eficaz para maximizar el impacto social y garantizar la sostenibilidad financiera. Esto puede implicar la elaboración de presupuestos, previsiones y prácticas de gestión financiera adaptadas a las necesidades específicas de las empresas sociales.</w:t>
      </w:r>
    </w:p>
    <w:p w14:paraId="12E2F091" w14:textId="77777777" w:rsidR="00985F59" w:rsidRDefault="00985F59" w:rsidP="00985F59">
      <w:pPr>
        <w:spacing w:line="276" w:lineRule="auto"/>
        <w:rPr>
          <w:color w:val="0D0D0D"/>
          <w:sz w:val="22"/>
          <w:szCs w:val="22"/>
          <w:lang w:val="es-ES"/>
        </w:rPr>
      </w:pPr>
      <w:r w:rsidRPr="00985F59">
        <w:rPr>
          <w:b/>
          <w:color w:val="0D0D0D"/>
          <w:sz w:val="22"/>
          <w:szCs w:val="22"/>
          <w:lang w:val="es-ES"/>
        </w:rPr>
        <w:t xml:space="preserve">5. Organización: </w:t>
      </w:r>
      <w:r w:rsidRPr="00985F59">
        <w:rPr>
          <w:color w:val="0D0D0D"/>
          <w:sz w:val="22"/>
          <w:szCs w:val="22"/>
          <w:lang w:val="es-ES"/>
        </w:rPr>
        <w:t>estructurar la empresa de manera que facilite operaciones eficientes y la entrega eficaz de servicios o productos. Esto incluye diseñar flujos de trabajo, establecer canales de comunicación y establecer sistemas de gestión y operativos.</w:t>
      </w:r>
    </w:p>
    <w:p w14:paraId="2733AB91" w14:textId="77777777" w:rsidR="00985F59" w:rsidRPr="00985F59" w:rsidRDefault="00985F59" w:rsidP="00985F59">
      <w:pPr>
        <w:spacing w:line="276" w:lineRule="auto"/>
        <w:rPr>
          <w:color w:val="0D0D0D"/>
          <w:sz w:val="22"/>
          <w:szCs w:val="22"/>
          <w:lang w:val="es-ES"/>
        </w:rPr>
      </w:pPr>
    </w:p>
    <w:p w14:paraId="044998B2" w14:textId="77777777" w:rsidR="00985F59" w:rsidRDefault="00985F59" w:rsidP="00985F59">
      <w:pPr>
        <w:spacing w:line="276" w:lineRule="auto"/>
        <w:rPr>
          <w:color w:val="0D0D0D"/>
          <w:sz w:val="22"/>
          <w:szCs w:val="22"/>
          <w:lang w:val="es-ES"/>
        </w:rPr>
      </w:pPr>
      <w:r w:rsidRPr="00985F59">
        <w:rPr>
          <w:b/>
          <w:color w:val="0D0D0D"/>
          <w:sz w:val="22"/>
          <w:szCs w:val="22"/>
          <w:lang w:val="es-ES"/>
        </w:rPr>
        <w:t xml:space="preserve">6. Seguimiento y ajuste: </w:t>
      </w:r>
      <w:r w:rsidRPr="00985F59">
        <w:rPr>
          <w:color w:val="0D0D0D"/>
          <w:sz w:val="22"/>
          <w:szCs w:val="22"/>
          <w:lang w:val="es-ES"/>
        </w:rPr>
        <w:t>implementar mecanismos para hacer un seguimiento del progreso hacia las metas, evaluar la eficacia de las estrategias y hacer los ajustes necesarios a los planes y las asignaciones de recursos.</w:t>
      </w:r>
    </w:p>
    <w:p w14:paraId="16738EED" w14:textId="77777777" w:rsidR="00985F59" w:rsidRPr="00985F59" w:rsidRDefault="00985F59" w:rsidP="00985F59">
      <w:pPr>
        <w:spacing w:line="276" w:lineRule="auto"/>
        <w:rPr>
          <w:color w:val="0D0D0D"/>
          <w:sz w:val="22"/>
          <w:szCs w:val="22"/>
          <w:lang w:val="es-ES"/>
        </w:rPr>
      </w:pPr>
    </w:p>
    <w:p w14:paraId="6A3EDEA8" w14:textId="77777777" w:rsidR="00985F59" w:rsidRPr="00985F59" w:rsidRDefault="00985F59" w:rsidP="00985F59">
      <w:pPr>
        <w:spacing w:line="276" w:lineRule="auto"/>
        <w:rPr>
          <w:color w:val="0D0D0D"/>
          <w:sz w:val="22"/>
          <w:szCs w:val="22"/>
          <w:lang w:val="es-ES"/>
        </w:rPr>
      </w:pPr>
      <w:r w:rsidRPr="00985F59">
        <w:rPr>
          <w:color w:val="0D0D0D"/>
          <w:sz w:val="22"/>
          <w:szCs w:val="22"/>
          <w:lang w:val="es-ES"/>
        </w:rPr>
        <w:t>Para las micro y pequeñas empresas sociales, este proceso de planificación y organización es particularmente crítico debido a sus recursos limitados y al doble enfoque en el impacto social y la sostenibilidad financiera. Una planificación y organización efectivas permiten a estas empresas afrontar desafíos, aprovechar oportunidades y lograr su misión de una manera estructurada y sostenible.</w:t>
      </w:r>
    </w:p>
    <w:p w14:paraId="08F0B497" w14:textId="77777777" w:rsidR="00985F59" w:rsidRDefault="00985F59" w:rsidP="00985F59">
      <w:pPr>
        <w:spacing w:line="276" w:lineRule="auto"/>
        <w:rPr>
          <w:b/>
          <w:color w:val="0D0D0D"/>
          <w:sz w:val="22"/>
          <w:szCs w:val="22"/>
          <w:lang w:val="es-ES"/>
        </w:rPr>
      </w:pPr>
      <w:r w:rsidRPr="00985F59">
        <w:rPr>
          <w:b/>
          <w:color w:val="0D0D0D"/>
          <w:sz w:val="22"/>
          <w:szCs w:val="22"/>
          <w:lang w:val="es-ES"/>
        </w:rPr>
        <w:lastRenderedPageBreak/>
        <w:t>2) Cómo aumentar su conciencia sobre este tema</w:t>
      </w:r>
    </w:p>
    <w:p w14:paraId="154CCB5E" w14:textId="77777777" w:rsidR="00985F59" w:rsidRPr="00985F59" w:rsidRDefault="00985F59" w:rsidP="00985F59">
      <w:pPr>
        <w:spacing w:line="276" w:lineRule="auto"/>
        <w:rPr>
          <w:b/>
          <w:color w:val="0D0D0D"/>
          <w:sz w:val="22"/>
          <w:szCs w:val="22"/>
          <w:lang w:val="es-ES"/>
        </w:rPr>
      </w:pPr>
    </w:p>
    <w:p w14:paraId="3E2285B4" w14:textId="77777777" w:rsidR="00985F59" w:rsidRPr="00985F59" w:rsidRDefault="00985F59" w:rsidP="00985F59">
      <w:pPr>
        <w:spacing w:line="276" w:lineRule="auto"/>
        <w:rPr>
          <w:color w:val="0D0D0D"/>
          <w:sz w:val="22"/>
          <w:szCs w:val="22"/>
          <w:lang w:val="es-ES"/>
        </w:rPr>
      </w:pPr>
      <w:r w:rsidRPr="00985F59">
        <w:rPr>
          <w:color w:val="0D0D0D"/>
          <w:sz w:val="22"/>
          <w:szCs w:val="22"/>
          <w:lang w:val="es-ES"/>
        </w:rPr>
        <w:t>Aumentar la conciencia y el conocimiento sobre la planificación y organización efectivas de los recursos dentro de una microempresa o pequeña empresa social implica una combinación de estrategias de educación, comunicación y participación. A continuación, se muestra cómo una organización puede fomentar una cultura que valore y comprenda la importancia de estas prácticas:</w:t>
      </w:r>
    </w:p>
    <w:p w14:paraId="4D7018D7" w14:textId="77777777" w:rsidR="00985F59" w:rsidRPr="00985F59" w:rsidRDefault="00985F59" w:rsidP="00985F59">
      <w:pPr>
        <w:spacing w:line="276" w:lineRule="auto"/>
        <w:rPr>
          <w:b/>
          <w:color w:val="0D0D0D"/>
          <w:sz w:val="22"/>
          <w:szCs w:val="22"/>
          <w:lang w:val="es-ES"/>
        </w:rPr>
      </w:pPr>
    </w:p>
    <w:p w14:paraId="6075D0C3" w14:textId="77777777" w:rsidR="00985F59" w:rsidRPr="00985F59" w:rsidRDefault="00985F59" w:rsidP="00985F59">
      <w:pPr>
        <w:pStyle w:val="Paragrafoelenco"/>
        <w:numPr>
          <w:ilvl w:val="0"/>
          <w:numId w:val="1"/>
        </w:numPr>
        <w:spacing w:line="276" w:lineRule="auto"/>
        <w:rPr>
          <w:b/>
          <w:color w:val="0D0D0D"/>
          <w:sz w:val="22"/>
          <w:szCs w:val="22"/>
          <w:lang w:val="es-ES"/>
        </w:rPr>
      </w:pPr>
      <w:r w:rsidRPr="00985F59">
        <w:rPr>
          <w:b/>
          <w:color w:val="0D0D0D"/>
          <w:sz w:val="22"/>
          <w:szCs w:val="22"/>
          <w:lang w:val="es-ES"/>
        </w:rPr>
        <w:t>Programas de capacitación y desarrollo</w:t>
      </w:r>
    </w:p>
    <w:p w14:paraId="22D6AED2" w14:textId="77777777" w:rsidR="00985F59" w:rsidRPr="00985F59" w:rsidRDefault="00985F59" w:rsidP="00985F59">
      <w:pPr>
        <w:pStyle w:val="Paragrafoelenco"/>
        <w:spacing w:line="276" w:lineRule="auto"/>
        <w:rPr>
          <w:b/>
          <w:color w:val="0D0D0D"/>
          <w:sz w:val="22"/>
          <w:szCs w:val="22"/>
          <w:lang w:val="es-ES"/>
        </w:rPr>
      </w:pPr>
    </w:p>
    <w:p w14:paraId="20FD69EF" w14:textId="77777777" w:rsidR="00985F59" w:rsidRDefault="00985F59" w:rsidP="00985F59">
      <w:pPr>
        <w:spacing w:line="276" w:lineRule="auto"/>
        <w:rPr>
          <w:color w:val="0D0D0D"/>
          <w:sz w:val="22"/>
          <w:szCs w:val="22"/>
          <w:lang w:val="es-ES"/>
        </w:rPr>
      </w:pPr>
      <w:r w:rsidRPr="00985F59">
        <w:rPr>
          <w:b/>
          <w:color w:val="0D0D0D"/>
          <w:sz w:val="22"/>
          <w:szCs w:val="22"/>
          <w:lang w:val="es-ES"/>
        </w:rPr>
        <w:t xml:space="preserve">Capacitación formal: </w:t>
      </w:r>
      <w:r w:rsidRPr="00985F59">
        <w:rPr>
          <w:color w:val="0D0D0D"/>
          <w:sz w:val="22"/>
          <w:szCs w:val="22"/>
          <w:lang w:val="es-ES"/>
        </w:rPr>
        <w:t>Implemente programas de capacitación formal para empleados de todos los niveles para educarlos sobre los principios y prácticas de planificación y organización efectivas de recursos. Esto podría incluir talleres, seminarios y cursos en línea adaptados a las necesidades específicas de las empresas sociales.</w:t>
      </w:r>
    </w:p>
    <w:p w14:paraId="34D5BFC8" w14:textId="77777777" w:rsidR="00985F59" w:rsidRPr="00985F59" w:rsidRDefault="00985F59" w:rsidP="00985F59">
      <w:pPr>
        <w:spacing w:line="276" w:lineRule="auto"/>
        <w:rPr>
          <w:color w:val="0D0D0D"/>
          <w:sz w:val="22"/>
          <w:szCs w:val="22"/>
          <w:lang w:val="es-ES"/>
        </w:rPr>
      </w:pPr>
    </w:p>
    <w:p w14:paraId="072B19DA" w14:textId="77777777" w:rsidR="00985F59" w:rsidRDefault="00985F59" w:rsidP="00985F59">
      <w:pPr>
        <w:spacing w:line="276" w:lineRule="auto"/>
        <w:rPr>
          <w:color w:val="0D0D0D"/>
          <w:sz w:val="22"/>
          <w:szCs w:val="22"/>
          <w:lang w:val="es-ES"/>
        </w:rPr>
      </w:pPr>
      <w:r w:rsidRPr="00985F59">
        <w:rPr>
          <w:b/>
          <w:color w:val="0D0D0D"/>
          <w:sz w:val="22"/>
          <w:szCs w:val="22"/>
          <w:lang w:val="es-ES"/>
        </w:rPr>
        <w:t xml:space="preserve">Aprendizaje continuo: </w:t>
      </w:r>
      <w:r w:rsidRPr="00985F59">
        <w:rPr>
          <w:color w:val="0D0D0D"/>
          <w:sz w:val="22"/>
          <w:szCs w:val="22"/>
          <w:lang w:val="es-ES"/>
        </w:rPr>
        <w:t xml:space="preserve">fomente el aprendizaje </w:t>
      </w:r>
      <w:proofErr w:type="gramStart"/>
      <w:r w:rsidRPr="00985F59">
        <w:rPr>
          <w:color w:val="0D0D0D"/>
          <w:sz w:val="22"/>
          <w:szCs w:val="22"/>
          <w:lang w:val="es-ES"/>
        </w:rPr>
        <w:t>continuo</w:t>
      </w:r>
      <w:proofErr w:type="gramEnd"/>
      <w:r w:rsidRPr="00985F59">
        <w:rPr>
          <w:color w:val="0D0D0D"/>
          <w:sz w:val="22"/>
          <w:szCs w:val="22"/>
          <w:lang w:val="es-ES"/>
        </w:rPr>
        <w:t xml:space="preserve"> brindando acceso a recursos relevantes, como libros, artículos, seminarios web y conferencias sobre gestión de empresas sociales, planificación estratégica y optimización de recursos.</w:t>
      </w:r>
    </w:p>
    <w:p w14:paraId="1B8B6A88" w14:textId="77777777" w:rsidR="00985F59" w:rsidRPr="00985F59" w:rsidRDefault="00985F59" w:rsidP="00985F59">
      <w:pPr>
        <w:spacing w:line="276" w:lineRule="auto"/>
        <w:rPr>
          <w:color w:val="0D0D0D"/>
          <w:sz w:val="22"/>
          <w:szCs w:val="22"/>
          <w:lang w:val="es-ES"/>
        </w:rPr>
      </w:pPr>
    </w:p>
    <w:p w14:paraId="4E82AEEF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es-ES"/>
        </w:rPr>
      </w:pPr>
      <w:r w:rsidRPr="00985F59">
        <w:rPr>
          <w:b/>
          <w:sz w:val="22"/>
          <w:szCs w:val="22"/>
          <w:lang w:val="es-ES"/>
        </w:rPr>
        <w:t>2. Liderazgo y compromiso de la dirección</w:t>
      </w:r>
    </w:p>
    <w:p w14:paraId="067DE443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Predicar con el ejemplo es reconocido como la forma más influyente de ejercer un liderazgo que impacte en la organización. Asegúrese de que los líderes y gerentes de la organización demuestren un fuerte compromiso con la planificación estratégica y la gestión de recursos en sus acciones y decisiones. Esto establece un ejemplo positivo para el resto de la organización.</w:t>
      </w:r>
    </w:p>
    <w:p w14:paraId="26AAA539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Comunicación de la dirección: comunique regularmente la importancia de planificar y organizar los recursos a través de reuniones, boletines y debates informales. Resalte cómo estas prácticas contribuyen a lograr la misión social y sostener el negocio.</w:t>
      </w:r>
    </w:p>
    <w:p w14:paraId="7B914F19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es-ES"/>
        </w:rPr>
      </w:pPr>
    </w:p>
    <w:p w14:paraId="109478A8" w14:textId="77777777" w:rsidR="00985F59" w:rsidRPr="00985F59" w:rsidRDefault="00985F59" w:rsidP="00985F59">
      <w:pPr>
        <w:pStyle w:val="Paragrafoelenco"/>
        <w:numPr>
          <w:ilvl w:val="0"/>
          <w:numId w:val="1"/>
        </w:numPr>
        <w:spacing w:line="276" w:lineRule="auto"/>
        <w:rPr>
          <w:b/>
          <w:sz w:val="22"/>
          <w:szCs w:val="22"/>
          <w:lang w:val="es-ES"/>
        </w:rPr>
      </w:pPr>
      <w:r w:rsidRPr="00985F59">
        <w:rPr>
          <w:b/>
          <w:sz w:val="22"/>
          <w:szCs w:val="22"/>
          <w:lang w:val="es-ES"/>
        </w:rPr>
        <w:t>Procesos de planificación colaborativa</w:t>
      </w:r>
    </w:p>
    <w:p w14:paraId="2AE58133" w14:textId="77777777" w:rsidR="00985F59" w:rsidRPr="00985F59" w:rsidRDefault="00985F59" w:rsidP="00985F59">
      <w:pPr>
        <w:pStyle w:val="Paragrafoelenco"/>
        <w:spacing w:line="276" w:lineRule="auto"/>
        <w:rPr>
          <w:b/>
          <w:sz w:val="22"/>
          <w:szCs w:val="22"/>
          <w:lang w:val="es-ES"/>
        </w:rPr>
      </w:pPr>
    </w:p>
    <w:p w14:paraId="419A55E6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b/>
          <w:sz w:val="22"/>
          <w:szCs w:val="22"/>
          <w:lang w:val="es-ES"/>
        </w:rPr>
        <w:t>Sesiones de estrategia inclusivas</w:t>
      </w:r>
      <w:r w:rsidRPr="00985F59">
        <w:rPr>
          <w:sz w:val="22"/>
          <w:szCs w:val="22"/>
          <w:lang w:val="es-ES"/>
        </w:rPr>
        <w:t>: involucre a los empleados de varios niveles y departamentos en las sesiones de planificación estratégica. Esto no solo aumenta su conciencia y comprensión, sino que también valora sus aportes y perspectivas, lo que conduce a planes más integrales y efectivos.</w:t>
      </w:r>
    </w:p>
    <w:p w14:paraId="58DE2043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Equipos multifuncionales: cree equipos multifuncionales para trabajar en proyectos o iniciativas específicos. Esto fomenta el intercambio de conocimientos y una comprensión más profunda de cómo los diferentes aspectos de la organización se interrelacionan y contribuyen a los objetivos generales</w:t>
      </w:r>
      <w:r w:rsidRPr="00985F59">
        <w:rPr>
          <w:b/>
          <w:sz w:val="22"/>
          <w:szCs w:val="22"/>
          <w:lang w:val="es-ES"/>
        </w:rPr>
        <w:t>.</w:t>
      </w:r>
    </w:p>
    <w:p w14:paraId="5C887DA9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es-ES"/>
        </w:rPr>
      </w:pPr>
    </w:p>
    <w:p w14:paraId="7B4995A1" w14:textId="77777777" w:rsidR="00985F59" w:rsidRPr="00985F59" w:rsidRDefault="00985F59" w:rsidP="00985F59">
      <w:pPr>
        <w:pStyle w:val="Paragrafoelenco"/>
        <w:numPr>
          <w:ilvl w:val="0"/>
          <w:numId w:val="1"/>
        </w:numPr>
        <w:spacing w:line="276" w:lineRule="auto"/>
        <w:rPr>
          <w:b/>
          <w:sz w:val="22"/>
          <w:szCs w:val="22"/>
          <w:lang w:val="es-ES"/>
        </w:rPr>
      </w:pPr>
      <w:r w:rsidRPr="00985F59">
        <w:rPr>
          <w:b/>
          <w:sz w:val="22"/>
          <w:szCs w:val="22"/>
          <w:lang w:val="es-ES"/>
        </w:rPr>
        <w:t>Casos prácticos e historias de éxito</w:t>
      </w:r>
    </w:p>
    <w:p w14:paraId="50FE4E81" w14:textId="77777777" w:rsidR="00985F59" w:rsidRPr="00985F59" w:rsidRDefault="00985F59" w:rsidP="00985F59">
      <w:pPr>
        <w:pStyle w:val="Paragrafoelenco"/>
        <w:spacing w:line="276" w:lineRule="auto"/>
        <w:rPr>
          <w:b/>
          <w:sz w:val="22"/>
          <w:szCs w:val="22"/>
          <w:lang w:val="es-ES"/>
        </w:rPr>
      </w:pPr>
    </w:p>
    <w:p w14:paraId="47167F02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b/>
          <w:sz w:val="22"/>
          <w:szCs w:val="22"/>
          <w:lang w:val="es-ES"/>
        </w:rPr>
        <w:t xml:space="preserve">Casos prácticos internos: </w:t>
      </w:r>
      <w:r w:rsidRPr="00985F59">
        <w:rPr>
          <w:sz w:val="22"/>
          <w:szCs w:val="22"/>
          <w:lang w:val="es-ES"/>
        </w:rPr>
        <w:t>comparta casos prácticos internos que destaquen ejemplos exitosos de planificación y gestión de recursos dentro de la organización. Esto puede ayudar a ilustrar conceptos en un contexto práctico y demostrar los beneficios tangibles de las prácticas efectivas.</w:t>
      </w:r>
    </w:p>
    <w:p w14:paraId="451348E4" w14:textId="77777777" w:rsidR="00985F59" w:rsidRPr="00985F59" w:rsidRDefault="00985F59" w:rsidP="00985F59">
      <w:pPr>
        <w:pStyle w:val="Titolo4"/>
        <w:spacing w:before="280" w:after="80" w:line="276" w:lineRule="auto"/>
        <w:rPr>
          <w:b w:val="0"/>
          <w:sz w:val="22"/>
          <w:szCs w:val="22"/>
          <w:lang w:val="es-ES"/>
        </w:rPr>
      </w:pPr>
      <w:bookmarkStart w:id="1" w:name="_heading=h.vaf5x8wrcce1" w:colFirst="0" w:colLast="0"/>
      <w:bookmarkEnd w:id="1"/>
      <w:r w:rsidRPr="00985F59">
        <w:rPr>
          <w:sz w:val="22"/>
          <w:szCs w:val="22"/>
          <w:lang w:val="es-ES"/>
        </w:rPr>
        <w:lastRenderedPageBreak/>
        <w:t xml:space="preserve">Ejemplos externos: </w:t>
      </w:r>
      <w:r w:rsidRPr="00985F59">
        <w:rPr>
          <w:b w:val="0"/>
          <w:sz w:val="22"/>
          <w:szCs w:val="22"/>
          <w:lang w:val="es-ES"/>
        </w:rPr>
        <w:t>Presentar estudios de casos de otras empresas sociales exitosas, centrándose en sus estrategias para planificar y organizar recursos. Esto puede brindar inspiración y nuevas ideas para las mejores prácticas.</w:t>
      </w:r>
    </w:p>
    <w:p w14:paraId="0FE03284" w14:textId="77777777" w:rsidR="00985F59" w:rsidRPr="00985F59" w:rsidRDefault="00985F59" w:rsidP="00985F59">
      <w:pPr>
        <w:pStyle w:val="Titolo4"/>
        <w:spacing w:before="280" w:after="80"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5. Tutoría y aprendizaje entre pares</w:t>
      </w:r>
    </w:p>
    <w:p w14:paraId="26FEA3B5" w14:textId="77777777" w:rsidR="00985F59" w:rsidRPr="00985F59" w:rsidRDefault="00985F59" w:rsidP="00985F59">
      <w:pPr>
        <w:pStyle w:val="Titolo4"/>
        <w:spacing w:before="280" w:after="80" w:line="276" w:lineRule="auto"/>
        <w:rPr>
          <w:b w:val="0"/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 xml:space="preserve">Programas de tutoría: </w:t>
      </w:r>
      <w:r w:rsidRPr="00985F59">
        <w:rPr>
          <w:b w:val="0"/>
          <w:sz w:val="22"/>
          <w:szCs w:val="22"/>
          <w:lang w:val="es-ES"/>
        </w:rPr>
        <w:t>Establecer programas de tutoría donde el personal experimentado pueda guiar y asesorar a los empleados menos experimentados sobre aspectos de la planificación estratégica y la gestión de recursos.</w:t>
      </w:r>
    </w:p>
    <w:p w14:paraId="11DB219C" w14:textId="77777777" w:rsidR="00985F59" w:rsidRPr="00985F59" w:rsidRDefault="00985F59" w:rsidP="00985F59">
      <w:pPr>
        <w:pStyle w:val="Titolo4"/>
        <w:spacing w:before="280" w:after="80" w:line="276" w:lineRule="auto"/>
        <w:rPr>
          <w:b w:val="0"/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 xml:space="preserve">Grupos de aprendizaje entre pares: </w:t>
      </w:r>
      <w:r w:rsidRPr="00985F59">
        <w:rPr>
          <w:b w:val="0"/>
          <w:sz w:val="22"/>
          <w:szCs w:val="22"/>
          <w:lang w:val="es-ES"/>
        </w:rPr>
        <w:t>Facilitar la formación de grupos de aprendizaje entre pares o comunidades de práctica centradas en temas específicos relacionados con la planificación y la gestión de recursos. Esto puede proporcionar un entorno de apoyo para compartir desafíos, soluciones y aprendizaje.</w:t>
      </w:r>
    </w:p>
    <w:p w14:paraId="1EA522C2" w14:textId="77777777" w:rsidR="00985F59" w:rsidRPr="00985F59" w:rsidRDefault="00985F59" w:rsidP="00985F59">
      <w:pPr>
        <w:pStyle w:val="Titolo4"/>
        <w:spacing w:before="280" w:after="80"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6. Reconocimiento y recompensas</w:t>
      </w:r>
    </w:p>
    <w:p w14:paraId="40333216" w14:textId="77777777" w:rsidR="00985F59" w:rsidRPr="00985F59" w:rsidRDefault="00985F59" w:rsidP="00985F59">
      <w:pPr>
        <w:pStyle w:val="Titolo4"/>
        <w:spacing w:before="280" w:after="80" w:line="276" w:lineRule="auto"/>
        <w:rPr>
          <w:b w:val="0"/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 xml:space="preserve">Reconocer esfuerzos: </w:t>
      </w:r>
      <w:r w:rsidRPr="00985F59">
        <w:rPr>
          <w:b w:val="0"/>
          <w:sz w:val="22"/>
          <w:szCs w:val="22"/>
          <w:lang w:val="es-ES"/>
        </w:rPr>
        <w:t>Reconocer y recompensar a las personas y equipos que demuestren una planificación y una gestión de recursos eficaces. Esto puede motivar a otros a desarrollar y aplicar sus conocimientos en estas áreas.</w:t>
      </w:r>
    </w:p>
    <w:p w14:paraId="07154605" w14:textId="77777777" w:rsidR="00985F59" w:rsidRPr="00985F59" w:rsidRDefault="00985F59" w:rsidP="00985F59">
      <w:pPr>
        <w:pStyle w:val="Titolo4"/>
        <w:spacing w:before="280" w:after="80"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7. Utilizar tecnología y herramientas</w:t>
      </w:r>
    </w:p>
    <w:p w14:paraId="562BE0FE" w14:textId="77777777" w:rsidR="00985F59" w:rsidRPr="00985F59" w:rsidRDefault="00985F59" w:rsidP="00985F59">
      <w:pPr>
        <w:pStyle w:val="Titolo4"/>
        <w:spacing w:before="280" w:after="80" w:line="276" w:lineRule="auto"/>
        <w:rPr>
          <w:b w:val="0"/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 xml:space="preserve">Plataformas digitales: </w:t>
      </w:r>
      <w:r w:rsidRPr="00985F59">
        <w:rPr>
          <w:b w:val="0"/>
          <w:sz w:val="22"/>
          <w:szCs w:val="22"/>
          <w:lang w:val="es-ES"/>
        </w:rPr>
        <w:t>Introducir plataformas y herramientas digitales que faciliten la planificación estratégica, la gestión de proyectos y la asignación de recursos. Proporcionar capacitación sobre cómo utilizar estas herramientas de manera eficaz.</w:t>
      </w:r>
    </w:p>
    <w:p w14:paraId="6C634C6F" w14:textId="77777777" w:rsidR="00985F59" w:rsidRPr="00985F59" w:rsidRDefault="00985F59" w:rsidP="00985F59">
      <w:pPr>
        <w:pStyle w:val="Titolo4"/>
        <w:spacing w:before="280" w:after="80"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 xml:space="preserve">Sistemas de gestión del conocimiento: </w:t>
      </w:r>
      <w:r w:rsidRPr="00985F59">
        <w:rPr>
          <w:b w:val="0"/>
          <w:sz w:val="22"/>
          <w:szCs w:val="22"/>
          <w:lang w:val="es-ES"/>
        </w:rPr>
        <w:t>Implementar un sistema de gestión del conocimiento para capturar y compartir aprendizajes, mejores prácticas y recursos relacionados con la planificación y organización dentro de la organización.</w:t>
      </w:r>
    </w:p>
    <w:p w14:paraId="38782833" w14:textId="77777777" w:rsidR="00985F59" w:rsidRPr="00985F59" w:rsidRDefault="00985F59" w:rsidP="00985F59">
      <w:pPr>
        <w:pStyle w:val="Titolo4"/>
        <w:spacing w:before="280" w:after="80"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 xml:space="preserve">8. Alianzas en proyectos de desarrollo </w:t>
      </w:r>
    </w:p>
    <w:p w14:paraId="74AAF953" w14:textId="77777777" w:rsidR="00985F59" w:rsidRPr="00985F59" w:rsidRDefault="00985F59" w:rsidP="00985F59">
      <w:pPr>
        <w:pStyle w:val="Titolo4"/>
        <w:spacing w:before="280" w:after="80"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 xml:space="preserve">Al establecer diversas alianzas </w:t>
      </w:r>
    </w:p>
    <w:p w14:paraId="5E2BEC52" w14:textId="77777777" w:rsidR="00985F59" w:rsidRPr="00985F59" w:rsidRDefault="00985F59" w:rsidP="00985F59">
      <w:pPr>
        <w:pStyle w:val="Titolo4"/>
        <w:spacing w:before="280" w:after="80" w:line="276" w:lineRule="auto"/>
        <w:rPr>
          <w:b w:val="0"/>
          <w:sz w:val="22"/>
          <w:szCs w:val="22"/>
          <w:lang w:val="it-IT"/>
        </w:rPr>
      </w:pPr>
      <w:r w:rsidRPr="00985F59">
        <w:rPr>
          <w:b w:val="0"/>
          <w:sz w:val="22"/>
          <w:szCs w:val="22"/>
          <w:lang w:val="es-ES"/>
        </w:rPr>
        <w:t>Al adoptar estas estrategias, una microempresa o una pequeña empresa social puede mejorar la conciencia y el conocimiento de los recursos de planificación y organización entre su equipo, lo que conduce a prácticas más efectivas y sostenibles alineadas con su misión social y sus objetivos comerciales.</w:t>
      </w:r>
    </w:p>
    <w:p w14:paraId="5615F9B4" w14:textId="77777777" w:rsidR="00985F59" w:rsidRDefault="00985F59" w:rsidP="00985F59">
      <w:pPr>
        <w:spacing w:line="276" w:lineRule="auto"/>
        <w:rPr>
          <w:b/>
          <w:lang w:val="es-ES"/>
        </w:rPr>
      </w:pPr>
      <w:bookmarkStart w:id="2" w:name="_heading=h.e72kct615c5y" w:colFirst="0" w:colLast="0"/>
      <w:bookmarkEnd w:id="2"/>
    </w:p>
    <w:p w14:paraId="24194828" w14:textId="77777777" w:rsidR="00985F59" w:rsidRDefault="00985F59" w:rsidP="00985F59">
      <w:pPr>
        <w:spacing w:line="276" w:lineRule="auto"/>
        <w:rPr>
          <w:b/>
          <w:lang w:val="es-ES"/>
        </w:rPr>
      </w:pPr>
      <w:r w:rsidRPr="00985F59">
        <w:rPr>
          <w:b/>
          <w:lang w:val="es-ES"/>
        </w:rPr>
        <w:t>3) Cómo adaptar este tema a la organización</w:t>
      </w:r>
    </w:p>
    <w:p w14:paraId="78F1F13B" w14:textId="77777777" w:rsidR="00985F59" w:rsidRPr="00985F59" w:rsidRDefault="00985F59" w:rsidP="00985F59">
      <w:pPr>
        <w:spacing w:line="276" w:lineRule="auto"/>
        <w:rPr>
          <w:b/>
          <w:lang w:val="es-ES"/>
        </w:rPr>
      </w:pPr>
    </w:p>
    <w:p w14:paraId="74C0684E" w14:textId="77777777" w:rsidR="00985F59" w:rsidRPr="00985F59" w:rsidRDefault="00985F59" w:rsidP="00985F59">
      <w:pPr>
        <w:spacing w:line="276" w:lineRule="auto"/>
        <w:rPr>
          <w:lang w:val="es-ES"/>
        </w:rPr>
      </w:pPr>
      <w:r w:rsidRPr="00985F59">
        <w:rPr>
          <w:lang w:val="es-ES"/>
        </w:rPr>
        <w:t xml:space="preserve">Implementar una planificación eficaz y organizar los recursos dentro de una empresa social implica un enfoque estructurado que reconozca sus limitaciones y oportunidades únicas. Estos son los </w:t>
      </w:r>
      <w:r w:rsidRPr="00985F59">
        <w:rPr>
          <w:lang w:val="es-ES"/>
        </w:rPr>
        <w:lastRenderedPageBreak/>
        <w:t>pasos más importantes que pueden dar dichas empresas para adaptar e implementar estas estrategias en su organización:</w:t>
      </w:r>
    </w:p>
    <w:p w14:paraId="146E6C8D" w14:textId="77777777" w:rsidR="00985F59" w:rsidRPr="00985F59" w:rsidRDefault="00985F59" w:rsidP="00985F59">
      <w:pPr>
        <w:spacing w:line="276" w:lineRule="auto"/>
        <w:rPr>
          <w:b/>
          <w:lang w:val="es-ES"/>
        </w:rPr>
      </w:pPr>
    </w:p>
    <w:p w14:paraId="6B472C92" w14:textId="77777777" w:rsidR="00985F59" w:rsidRPr="00985F59" w:rsidRDefault="00985F59" w:rsidP="00985F59">
      <w:pPr>
        <w:pStyle w:val="Paragrafoelenco"/>
        <w:numPr>
          <w:ilvl w:val="0"/>
          <w:numId w:val="2"/>
        </w:numPr>
        <w:spacing w:line="276" w:lineRule="auto"/>
        <w:rPr>
          <w:b/>
          <w:lang w:val="es-ES"/>
        </w:rPr>
      </w:pPr>
      <w:r w:rsidRPr="00985F59">
        <w:rPr>
          <w:b/>
          <w:lang w:val="es-ES"/>
        </w:rPr>
        <w:t>Establecer una misión y unos objetivos claros</w:t>
      </w:r>
    </w:p>
    <w:p w14:paraId="2485C498" w14:textId="77777777" w:rsidR="00985F59" w:rsidRPr="00985F59" w:rsidRDefault="00985F59" w:rsidP="00985F59">
      <w:pPr>
        <w:pStyle w:val="Paragrafoelenco"/>
        <w:spacing w:line="276" w:lineRule="auto"/>
        <w:rPr>
          <w:b/>
          <w:lang w:val="es-ES"/>
        </w:rPr>
      </w:pPr>
    </w:p>
    <w:p w14:paraId="3AD3AFE5" w14:textId="77777777" w:rsidR="00985F59" w:rsidRPr="00985F59" w:rsidRDefault="00985F59" w:rsidP="00985F59">
      <w:pPr>
        <w:spacing w:line="276" w:lineRule="auto"/>
        <w:rPr>
          <w:lang w:val="es-ES"/>
        </w:rPr>
      </w:pPr>
      <w:r w:rsidRPr="00985F59">
        <w:rPr>
          <w:lang w:val="es-ES"/>
        </w:rPr>
        <w:t>Definir una misión social: Articular claramente la misión social y asegurarse de que se integre en todos los aspectos de las operaciones y la estrategia de la empresa.</w:t>
      </w:r>
    </w:p>
    <w:p w14:paraId="660FB244" w14:textId="77777777" w:rsidR="00985F59" w:rsidRPr="00985F59" w:rsidRDefault="00985F59" w:rsidP="00985F59">
      <w:pPr>
        <w:spacing w:line="276" w:lineRule="auto"/>
        <w:rPr>
          <w:lang w:val="es-ES"/>
        </w:rPr>
      </w:pPr>
      <w:r w:rsidRPr="00985F59">
        <w:rPr>
          <w:lang w:val="es-ES"/>
        </w:rPr>
        <w:t>Establecer objetivos específicos: Identificar objetivos específicos, medibles, alcanzables, relevantes y con plazos determinados (SMART) que se alineen con la misión social y los objetivos económicos.</w:t>
      </w:r>
    </w:p>
    <w:p w14:paraId="0336BEE3" w14:textId="77777777" w:rsidR="00985F59" w:rsidRPr="00985F59" w:rsidRDefault="00985F59" w:rsidP="00985F59">
      <w:pPr>
        <w:spacing w:line="276" w:lineRule="auto"/>
        <w:rPr>
          <w:b/>
          <w:lang w:val="es-ES"/>
        </w:rPr>
      </w:pPr>
    </w:p>
    <w:p w14:paraId="6645B852" w14:textId="77777777" w:rsidR="00985F59" w:rsidRPr="00985F59" w:rsidRDefault="00985F59" w:rsidP="00985F59">
      <w:pPr>
        <w:spacing w:line="276" w:lineRule="auto"/>
        <w:rPr>
          <w:b/>
          <w:lang w:val="es-ES"/>
        </w:rPr>
      </w:pPr>
      <w:r w:rsidRPr="00985F59">
        <w:rPr>
          <w:b/>
          <w:lang w:val="es-ES"/>
        </w:rPr>
        <w:t>2. Planificación estratégica</w:t>
      </w:r>
    </w:p>
    <w:p w14:paraId="1BBD01ED" w14:textId="77777777" w:rsidR="00985F59" w:rsidRPr="00985F59" w:rsidRDefault="00985F59" w:rsidP="00985F59">
      <w:pPr>
        <w:spacing w:line="276" w:lineRule="auto"/>
        <w:rPr>
          <w:lang w:val="es-ES"/>
        </w:rPr>
      </w:pPr>
      <w:r w:rsidRPr="00985F59">
        <w:rPr>
          <w:lang w:val="es-ES"/>
        </w:rPr>
        <w:t>Involucrar a las partes interesadas: Involucrar a los empleados, los beneficiarios, los miembros de la comunidad y otras partes interesadas en el proceso de planificación para garantizar que los planes sean integrales e inclusivos.</w:t>
      </w:r>
    </w:p>
    <w:p w14:paraId="3CFFAD4D" w14:textId="77777777" w:rsidR="00985F59" w:rsidRPr="00985F59" w:rsidRDefault="00985F59" w:rsidP="00985F59">
      <w:pPr>
        <w:spacing w:line="276" w:lineRule="auto"/>
        <w:rPr>
          <w:lang w:val="es-ES"/>
        </w:rPr>
      </w:pPr>
      <w:r w:rsidRPr="00985F59">
        <w:rPr>
          <w:lang w:val="es-ES"/>
        </w:rPr>
        <w:t>Desarrollar un plan de negocios: Crear un plan de negocios detallado que incluya objetivos sociales, análisis de mercado, estrategias operativas, proyecciones financieras y evaluación de riesgos.</w:t>
      </w:r>
    </w:p>
    <w:p w14:paraId="37A83266" w14:textId="77777777" w:rsidR="00985F59" w:rsidRPr="00985F59" w:rsidRDefault="00985F59" w:rsidP="00985F59">
      <w:pPr>
        <w:spacing w:line="276" w:lineRule="auto"/>
        <w:rPr>
          <w:b/>
          <w:lang w:val="es-ES"/>
        </w:rPr>
      </w:pPr>
    </w:p>
    <w:p w14:paraId="4AA23B36" w14:textId="77777777" w:rsidR="00985F59" w:rsidRPr="00985F59" w:rsidRDefault="00985F59" w:rsidP="00985F59">
      <w:pPr>
        <w:spacing w:line="276" w:lineRule="auto"/>
        <w:rPr>
          <w:b/>
          <w:lang w:val="es-ES"/>
        </w:rPr>
      </w:pPr>
      <w:r w:rsidRPr="00985F59">
        <w:rPr>
          <w:b/>
          <w:lang w:val="es-ES"/>
        </w:rPr>
        <w:t>3. Evaluación de recursos</w:t>
      </w:r>
    </w:p>
    <w:p w14:paraId="4CC65D62" w14:textId="77777777" w:rsidR="00985F59" w:rsidRPr="00985F59" w:rsidRDefault="00985F59" w:rsidP="00985F59">
      <w:pPr>
        <w:spacing w:line="276" w:lineRule="auto"/>
        <w:rPr>
          <w:lang w:val="es-ES"/>
        </w:rPr>
      </w:pPr>
      <w:r w:rsidRPr="00985F59">
        <w:rPr>
          <w:lang w:val="es-ES"/>
        </w:rPr>
        <w:t>Realice un inventario de recursos: identifique todos los recursos disponibles, incluidos los activos humanos, financieros, físicos e intangibles.</w:t>
      </w:r>
    </w:p>
    <w:p w14:paraId="70F95F7A" w14:textId="77777777" w:rsidR="00985F59" w:rsidRPr="00985F59" w:rsidRDefault="00985F59" w:rsidP="00985F59">
      <w:pPr>
        <w:spacing w:line="276" w:lineRule="auto"/>
        <w:rPr>
          <w:lang w:val="es-ES"/>
        </w:rPr>
      </w:pPr>
      <w:r w:rsidRPr="00985F59">
        <w:rPr>
          <w:lang w:val="es-ES"/>
        </w:rPr>
        <w:t>Evalúe las necesidades y las deficiencias: compare los recursos actuales con lo que se necesita para alcanzar los objetivos, identificando las deficiencias o áreas de excedentes.</w:t>
      </w:r>
    </w:p>
    <w:p w14:paraId="29D0B439" w14:textId="77777777" w:rsidR="00C733A2" w:rsidRPr="00985F59" w:rsidRDefault="00C733A2">
      <w:pPr>
        <w:spacing w:line="276" w:lineRule="auto"/>
        <w:rPr>
          <w:sz w:val="22"/>
          <w:szCs w:val="22"/>
          <w:lang w:val="es-ES"/>
        </w:rPr>
      </w:pPr>
    </w:p>
    <w:p w14:paraId="469EAD92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es-ES"/>
        </w:rPr>
      </w:pPr>
      <w:r w:rsidRPr="00985F59">
        <w:rPr>
          <w:b/>
          <w:sz w:val="22"/>
          <w:szCs w:val="22"/>
          <w:lang w:val="es-ES"/>
        </w:rPr>
        <w:t>4. Asignación eficiente de recursos</w:t>
      </w:r>
    </w:p>
    <w:p w14:paraId="5075A316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Presupuesto: Desarrolle presupuestos que reflejen las prioridades estratégicas de la empresa, asegurando que los recursos se asignen a actividades con los mayores retornos sociales y económicos.</w:t>
      </w:r>
    </w:p>
    <w:p w14:paraId="4BFE7628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Optimización de recursos: Busque formas de optimizar el uso de los recursos, como la participación de voluntarios, las asociaciones y el aprovechamiento de los activos de la comunidad.</w:t>
      </w:r>
    </w:p>
    <w:p w14:paraId="7C07BD56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</w:p>
    <w:p w14:paraId="4FF78028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es-ES"/>
        </w:rPr>
      </w:pPr>
      <w:r w:rsidRPr="00985F59">
        <w:rPr>
          <w:b/>
          <w:sz w:val="22"/>
          <w:szCs w:val="22"/>
          <w:lang w:val="es-ES"/>
        </w:rPr>
        <w:t>5. Estructura y sistemas organizacionales</w:t>
      </w:r>
    </w:p>
    <w:p w14:paraId="64FC585E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Diseñar estructuras efectivas: Organice la estructura de la empresa para respaldar sus objetivos, considerando jerarquías planas o modelos colaborativos para mejorar la agilidad y la innovación.</w:t>
      </w:r>
    </w:p>
    <w:p w14:paraId="3FD7062F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Implemente sistemas y procesos: Establezca sistemas y procesos operativos que aseguren la eficiencia, la calidad y la rendición de cuentas. Aplique estos procesos de manera sistemática para lograr los resultados previstos. Utilice herramientas, como herramientas de gestión de proyectos, sistemas de seguimiento financiero y mecanismos de evaluación del desempeño para respaldar su trabajo.</w:t>
      </w:r>
    </w:p>
    <w:p w14:paraId="37151277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es-ES"/>
        </w:rPr>
      </w:pPr>
    </w:p>
    <w:p w14:paraId="3E722D75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es-ES"/>
        </w:rPr>
      </w:pPr>
      <w:r w:rsidRPr="00985F59">
        <w:rPr>
          <w:b/>
          <w:sz w:val="22"/>
          <w:szCs w:val="22"/>
          <w:lang w:val="es-ES"/>
        </w:rPr>
        <w:t>6. Monitoreo, evaluación y aprendizaje</w:t>
      </w:r>
    </w:p>
    <w:p w14:paraId="3D46AD42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lastRenderedPageBreak/>
        <w:t>Establezca sistemas de monitoreo: Implemente sistemas para monitorear regularmente el progreso en relación con los objetivos, utilizando medidas cuantitativas y cualitativas.</w:t>
      </w:r>
    </w:p>
    <w:p w14:paraId="5B7188F4" w14:textId="77777777" w:rsid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Evaluar y adaptar: Revise regularmente los datos de desempeño, la retroalimentación y las condiciones externas para evaluar la efectividad de las estrategias y hacer los ajustes necesarios.</w:t>
      </w:r>
    </w:p>
    <w:p w14:paraId="2D9FD986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</w:p>
    <w:p w14:paraId="6868BE32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es-ES"/>
        </w:rPr>
      </w:pPr>
      <w:r w:rsidRPr="00985F59">
        <w:rPr>
          <w:b/>
          <w:sz w:val="22"/>
          <w:szCs w:val="22"/>
          <w:lang w:val="es-ES"/>
        </w:rPr>
        <w:t>7. Fomentar una cultura de mejora continua</w:t>
      </w:r>
    </w:p>
    <w:p w14:paraId="1555802C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Promover el aprendizaje: fomentar una cultura en la que se valore la retroalimentación y se utilicen las lecciones aprendidas para mejorar la planificación y las operaciones futuras.</w:t>
      </w:r>
    </w:p>
    <w:p w14:paraId="0C22E311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Innovar: mantenerse abierto a prácticas y tecnologías innovadoras que puedan mejorar la eficiencia y el impacto.</w:t>
      </w:r>
    </w:p>
    <w:p w14:paraId="316DB6CD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es-ES"/>
        </w:rPr>
      </w:pPr>
    </w:p>
    <w:p w14:paraId="590AB614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es-ES"/>
        </w:rPr>
      </w:pPr>
      <w:r w:rsidRPr="00985F59">
        <w:rPr>
          <w:b/>
          <w:sz w:val="22"/>
          <w:szCs w:val="22"/>
          <w:lang w:val="es-ES"/>
        </w:rPr>
        <w:t>8. Apoyo y colaboración externos</w:t>
      </w:r>
    </w:p>
    <w:p w14:paraId="0AF814C8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Buscar apoyo: buscar asesoramiento y apoyo externos de asesores empresariales, mentores y redes específicas para empresas sociales.</w:t>
      </w:r>
    </w:p>
    <w:p w14:paraId="6A41E544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r w:rsidRPr="00985F59">
        <w:rPr>
          <w:sz w:val="22"/>
          <w:szCs w:val="22"/>
          <w:lang w:val="es-ES"/>
        </w:rPr>
        <w:t>Colaborar: crear alianzas con otras organizaciones, empresas y agencias gubernamentales que puedan proporcionar recursos complementarios, experiencia o canales para amplificar el impacto.</w:t>
      </w:r>
    </w:p>
    <w:p w14:paraId="7D054CC6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es-ES"/>
        </w:rPr>
      </w:pPr>
    </w:p>
    <w:p w14:paraId="4F5F376C" w14:textId="77777777" w:rsidR="00985F59" w:rsidRPr="00985F59" w:rsidRDefault="00985F59" w:rsidP="00985F59">
      <w:pPr>
        <w:spacing w:line="276" w:lineRule="auto"/>
        <w:rPr>
          <w:sz w:val="22"/>
          <w:szCs w:val="22"/>
          <w:lang w:val="es-ES"/>
        </w:rPr>
      </w:pPr>
      <w:bookmarkStart w:id="3" w:name="_GoBack"/>
      <w:r w:rsidRPr="00985F59">
        <w:rPr>
          <w:sz w:val="22"/>
          <w:szCs w:val="22"/>
          <w:lang w:val="es-ES"/>
        </w:rPr>
        <w:t>Al implementar sistemáticamente estos pasos, las microempresas y las pequeñas empresas sociales pueden integrar eficazmente los recursos de planificación y organización en sus operaciones, mejorando su capacidad para lograr su misión social y manteniendo la sostenibilidad económica.</w:t>
      </w:r>
    </w:p>
    <w:bookmarkEnd w:id="3"/>
    <w:p w14:paraId="12DE0EDE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es-ES"/>
        </w:rPr>
      </w:pPr>
    </w:p>
    <w:p w14:paraId="6BED0BF3" w14:textId="77777777" w:rsidR="00985F59" w:rsidRPr="00985F59" w:rsidRDefault="00985F59" w:rsidP="00985F59">
      <w:pPr>
        <w:spacing w:line="276" w:lineRule="auto"/>
        <w:rPr>
          <w:b/>
          <w:sz w:val="22"/>
          <w:szCs w:val="22"/>
          <w:lang w:val="it-IT"/>
        </w:rPr>
      </w:pPr>
      <w:r w:rsidRPr="00985F59">
        <w:rPr>
          <w:b/>
          <w:sz w:val="22"/>
          <w:szCs w:val="22"/>
          <w:lang w:val="es-ES"/>
        </w:rPr>
        <w:t>4) Créditos/Recursos:</w:t>
      </w:r>
    </w:p>
    <w:p w14:paraId="7FF0570B" w14:textId="77777777" w:rsidR="00C733A2" w:rsidRDefault="00C733A2">
      <w:pPr>
        <w:spacing w:line="276" w:lineRule="auto"/>
        <w:rPr>
          <w:sz w:val="22"/>
          <w:szCs w:val="22"/>
        </w:rPr>
      </w:pPr>
    </w:p>
    <w:p w14:paraId="4248453F" w14:textId="77777777" w:rsidR="00C733A2" w:rsidRDefault="00EA1CF0">
      <w:pPr>
        <w:spacing w:line="276" w:lineRule="auto"/>
        <w:rPr>
          <w:sz w:val="22"/>
          <w:szCs w:val="22"/>
        </w:rPr>
      </w:pPr>
      <w:hyperlink r:id="rId8">
        <w:r>
          <w:rPr>
            <w:color w:val="1155CC"/>
            <w:sz w:val="22"/>
            <w:szCs w:val="22"/>
            <w:u w:val="single"/>
          </w:rPr>
          <w:t>https://www.siq.se/vara-tjanster/siq-managementmodell/</w:t>
        </w:r>
      </w:hyperlink>
    </w:p>
    <w:p w14:paraId="69954C4A" w14:textId="77777777" w:rsidR="00C733A2" w:rsidRDefault="00EA1CF0">
      <w:pPr>
        <w:spacing w:line="276" w:lineRule="auto"/>
        <w:rPr>
          <w:b/>
          <w:sz w:val="22"/>
          <w:szCs w:val="22"/>
        </w:rPr>
      </w:pPr>
      <w:hyperlink r:id="rId9">
        <w:r>
          <w:rPr>
            <w:color w:val="1155CC"/>
            <w:sz w:val="22"/>
            <w:szCs w:val="22"/>
            <w:u w:val="single"/>
          </w:rPr>
          <w:t>https://www.lean.org/l</w:t>
        </w:r>
        <w:r>
          <w:rPr>
            <w:color w:val="1155CC"/>
            <w:sz w:val="22"/>
            <w:szCs w:val="22"/>
            <w:u w:val="single"/>
          </w:rPr>
          <w:t>exicon-terms/pdca/</w:t>
        </w:r>
      </w:hyperlink>
    </w:p>
    <w:sectPr w:rsidR="00C733A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134" w:bottom="1701" w:left="113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58CB0" w14:textId="77777777" w:rsidR="00EA1CF0" w:rsidRDefault="00EA1CF0">
      <w:r>
        <w:separator/>
      </w:r>
    </w:p>
  </w:endnote>
  <w:endnote w:type="continuationSeparator" w:id="0">
    <w:p w14:paraId="135AB7EC" w14:textId="77777777" w:rsidR="00EA1CF0" w:rsidRDefault="00EA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6818" w14:textId="77777777" w:rsidR="00C733A2" w:rsidRDefault="00EA1C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4150CF" w14:textId="77777777" w:rsidR="00C733A2" w:rsidRDefault="00C733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8F3AE" w14:textId="77777777" w:rsidR="00C733A2" w:rsidRDefault="00EA1C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985F59">
      <w:rPr>
        <w:color w:val="000000"/>
        <w:sz w:val="18"/>
        <w:szCs w:val="18"/>
      </w:rPr>
      <w:fldChar w:fldCharType="separate"/>
    </w:r>
    <w:r w:rsidR="00985F59">
      <w:rPr>
        <w:noProof/>
        <w:color w:val="000000"/>
        <w:sz w:val="18"/>
        <w:szCs w:val="18"/>
      </w:rPr>
      <w:t>5</w:t>
    </w:r>
    <w:r>
      <w:rPr>
        <w:color w:val="000000"/>
        <w:sz w:val="18"/>
        <w:szCs w:val="18"/>
      </w:rPr>
      <w:fldChar w:fldCharType="end"/>
    </w:r>
  </w:p>
  <w:p w14:paraId="5099249D" w14:textId="77777777" w:rsidR="00C733A2" w:rsidRDefault="00C733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4472C4"/>
        <w:sz w:val="18"/>
        <w:szCs w:val="18"/>
      </w:rPr>
    </w:pPr>
  </w:p>
  <w:p w14:paraId="1E1E830A" w14:textId="77777777" w:rsidR="00C733A2" w:rsidRDefault="00C733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DA63" w14:textId="77777777" w:rsidR="00C733A2" w:rsidRDefault="00EA1C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D1E412C" wp14:editId="4CB6FA25">
              <wp:simplePos x="0" y="0"/>
              <wp:positionH relativeFrom="column">
                <wp:posOffset>-50799</wp:posOffset>
              </wp:positionH>
              <wp:positionV relativeFrom="paragraph">
                <wp:posOffset>-317499</wp:posOffset>
              </wp:positionV>
              <wp:extent cx="0" cy="12700"/>
              <wp:effectExtent l="0" t="0" r="0" b="0"/>
              <wp:wrapNone/>
              <wp:docPr id="1839465047" name="Connettore 2 18394650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0682" y="3780000"/>
                        <a:ext cx="6130636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-317499</wp:posOffset>
              </wp:positionV>
              <wp:extent cx="0" cy="12700"/>
              <wp:effectExtent b="0" l="0" r="0" t="0"/>
              <wp:wrapNone/>
              <wp:docPr id="183946504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it-IT"/>
      </w:rPr>
      <w:drawing>
        <wp:anchor distT="0" distB="0" distL="114300" distR="114300" simplePos="0" relativeHeight="251663360" behindDoc="0" locked="0" layoutInCell="1" hidden="0" allowOverlap="1" wp14:anchorId="22A72A05" wp14:editId="0203CDB9">
          <wp:simplePos x="0" y="0"/>
          <wp:positionH relativeFrom="column">
            <wp:posOffset>5077806</wp:posOffset>
          </wp:positionH>
          <wp:positionV relativeFrom="paragraph">
            <wp:posOffset>0</wp:posOffset>
          </wp:positionV>
          <wp:extent cx="512445" cy="458470"/>
          <wp:effectExtent l="0" t="0" r="0" b="0"/>
          <wp:wrapSquare wrapText="bothSides" distT="0" distB="0" distL="114300" distR="114300"/>
          <wp:docPr id="1839465051" name="image5.jpg" descr="../../../../../Downloads/CD%20-%20%20Logo%20Compatto%20b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../../../../../Downloads/CD%20-%20%20Logo%20Compatto%20bl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2445" cy="458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64384" behindDoc="0" locked="0" layoutInCell="1" hidden="0" allowOverlap="1" wp14:anchorId="66F7E5C1" wp14:editId="4F361C1E">
          <wp:simplePos x="0" y="0"/>
          <wp:positionH relativeFrom="column">
            <wp:posOffset>2967644</wp:posOffset>
          </wp:positionH>
          <wp:positionV relativeFrom="paragraph">
            <wp:posOffset>15528</wp:posOffset>
          </wp:positionV>
          <wp:extent cx="560070" cy="393065"/>
          <wp:effectExtent l="0" t="0" r="0" b="0"/>
          <wp:wrapSquare wrapText="bothSides" distT="0" distB="0" distL="114300" distR="114300"/>
          <wp:docPr id="183946505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23789"/>
                  <a:stretch>
                    <a:fillRect/>
                  </a:stretch>
                </pic:blipFill>
                <pic:spPr>
                  <a:xfrm>
                    <a:off x="0" y="0"/>
                    <a:ext cx="560070" cy="393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65408" behindDoc="0" locked="0" layoutInCell="1" hidden="0" allowOverlap="1" wp14:anchorId="69E1972B" wp14:editId="0E713885">
          <wp:simplePos x="0" y="0"/>
          <wp:positionH relativeFrom="column">
            <wp:posOffset>3913909</wp:posOffset>
          </wp:positionH>
          <wp:positionV relativeFrom="paragraph">
            <wp:posOffset>81106</wp:posOffset>
          </wp:positionV>
          <wp:extent cx="787400" cy="260350"/>
          <wp:effectExtent l="0" t="0" r="0" b="0"/>
          <wp:wrapSquare wrapText="bothSides" distT="0" distB="0" distL="114300" distR="114300"/>
          <wp:docPr id="1839465053" name="image3.jpg" descr="REVES Network – European Network Of Cities and Regions for the social  econom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VES Network – European Network Of Cities and Regions for the social  economy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400" cy="260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66432" behindDoc="0" locked="0" layoutInCell="1" hidden="0" allowOverlap="1" wp14:anchorId="28920F60" wp14:editId="06648D2D">
          <wp:simplePos x="0" y="0"/>
          <wp:positionH relativeFrom="column">
            <wp:posOffset>414943</wp:posOffset>
          </wp:positionH>
          <wp:positionV relativeFrom="paragraph">
            <wp:posOffset>87284</wp:posOffset>
          </wp:positionV>
          <wp:extent cx="951230" cy="180340"/>
          <wp:effectExtent l="0" t="0" r="0" b="0"/>
          <wp:wrapSquare wrapText="bothSides" distT="0" distB="0" distL="114300" distR="114300"/>
          <wp:docPr id="1839465052" name="image2.png" descr="Wayin Iberia. Business development. Ayuda a las vent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ayin Iberia. Business development. Ayuda a las ventas.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230" cy="180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67456" behindDoc="0" locked="0" layoutInCell="1" hidden="0" allowOverlap="1" wp14:anchorId="5A88ACC5" wp14:editId="4858EEF6">
          <wp:simplePos x="0" y="0"/>
          <wp:positionH relativeFrom="column">
            <wp:posOffset>1629295</wp:posOffset>
          </wp:positionH>
          <wp:positionV relativeFrom="paragraph">
            <wp:posOffset>36484</wp:posOffset>
          </wp:positionV>
          <wp:extent cx="985520" cy="330200"/>
          <wp:effectExtent l="0" t="0" r="0" b="0"/>
          <wp:wrapSquare wrapText="bothSides" distT="0" distB="0" distL="114300" distR="114300"/>
          <wp:docPr id="1839465049" name="image6.png" descr="Coompanion | YESBOX Götebo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oompanion | YESBOX Götebor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38252" w14:textId="77777777" w:rsidR="00EA1CF0" w:rsidRDefault="00EA1CF0">
      <w:r>
        <w:separator/>
      </w:r>
    </w:p>
  </w:footnote>
  <w:footnote w:type="continuationSeparator" w:id="0">
    <w:p w14:paraId="385B97EE" w14:textId="77777777" w:rsidR="00EA1CF0" w:rsidRDefault="00EA1C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865D3" w14:textId="77777777" w:rsidR="00C733A2" w:rsidRDefault="00EA1CF0">
    <w:pPr>
      <w:rPr>
        <w:sz w:val="16"/>
        <w:szCs w:val="16"/>
      </w:rPr>
    </w:pPr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64A64857" wp14:editId="5A3214A9">
          <wp:simplePos x="0" y="0"/>
          <wp:positionH relativeFrom="margin">
            <wp:posOffset>5472546</wp:posOffset>
          </wp:positionH>
          <wp:positionV relativeFrom="margin">
            <wp:posOffset>-934774</wp:posOffset>
          </wp:positionV>
          <wp:extent cx="838200" cy="278130"/>
          <wp:effectExtent l="0" t="0" r="0" b="0"/>
          <wp:wrapSquare wrapText="bothSides" distT="0" distB="0" distL="114300" distR="114300"/>
          <wp:docPr id="1839465054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l="5963" t="24447" r="4959" b="24921"/>
                  <a:stretch>
                    <a:fillRect/>
                  </a:stretch>
                </pic:blipFill>
                <pic:spPr>
                  <a:xfrm>
                    <a:off x="0" y="0"/>
                    <a:ext cx="838200" cy="278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67023A" w14:textId="77777777" w:rsidR="00C733A2" w:rsidRDefault="00C733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3DE15" w14:textId="77777777" w:rsidR="00C733A2" w:rsidRDefault="00EA1C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val="it-IT"/>
      </w:rPr>
      <w:drawing>
        <wp:anchor distT="0" distB="0" distL="114300" distR="114300" simplePos="0" relativeHeight="251659264" behindDoc="0" locked="0" layoutInCell="1" hidden="0" allowOverlap="1" wp14:anchorId="4E4F762E" wp14:editId="597593EF">
          <wp:simplePos x="0" y="0"/>
          <wp:positionH relativeFrom="margin">
            <wp:posOffset>5022850</wp:posOffset>
          </wp:positionH>
          <wp:positionV relativeFrom="margin">
            <wp:posOffset>-904237</wp:posOffset>
          </wp:positionV>
          <wp:extent cx="1308100" cy="434340"/>
          <wp:effectExtent l="0" t="0" r="0" b="0"/>
          <wp:wrapSquare wrapText="bothSides" distT="0" distB="0" distL="114300" distR="114300"/>
          <wp:docPr id="1839465056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l="5963" t="24447" r="4959" b="24921"/>
                  <a:stretch>
                    <a:fillRect/>
                  </a:stretch>
                </pic:blipFill>
                <pic:spPr>
                  <a:xfrm>
                    <a:off x="0" y="0"/>
                    <a:ext cx="1308100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EB90DC5" wp14:editId="6C51FF27">
              <wp:simplePos x="0" y="0"/>
              <wp:positionH relativeFrom="column">
                <wp:posOffset>4927600</wp:posOffset>
              </wp:positionH>
              <wp:positionV relativeFrom="paragraph">
                <wp:posOffset>88900</wp:posOffset>
              </wp:positionV>
              <wp:extent cx="0" cy="416406"/>
              <wp:effectExtent l="0" t="0" r="0" b="0"/>
              <wp:wrapNone/>
              <wp:docPr id="1839465048" name="Connettore 2 18394650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71797"/>
                        <a:ext cx="0" cy="416406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4927600</wp:posOffset>
              </wp:positionH>
              <wp:positionV relativeFrom="paragraph">
                <wp:posOffset>88900</wp:posOffset>
              </wp:positionV>
              <wp:extent cx="0" cy="416406"/>
              <wp:effectExtent b="0" l="0" r="0" t="0"/>
              <wp:wrapNone/>
              <wp:docPr id="183946504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4164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it-IT"/>
      </w:rPr>
      <w:drawing>
        <wp:anchor distT="0" distB="0" distL="114300" distR="114300" simplePos="0" relativeHeight="251661312" behindDoc="0" locked="0" layoutInCell="1" hidden="0" allowOverlap="1" wp14:anchorId="20B66B0A" wp14:editId="11351974">
          <wp:simplePos x="0" y="0"/>
          <wp:positionH relativeFrom="column">
            <wp:posOffset>3872345</wp:posOffset>
          </wp:positionH>
          <wp:positionV relativeFrom="paragraph">
            <wp:posOffset>178955</wp:posOffset>
          </wp:positionV>
          <wp:extent cx="1100455" cy="243840"/>
          <wp:effectExtent l="0" t="0" r="0" b="0"/>
          <wp:wrapSquare wrapText="bothSides" distT="0" distB="0" distL="114300" distR="114300"/>
          <wp:docPr id="18394650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455" cy="243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B5295"/>
    <w:multiLevelType w:val="hybridMultilevel"/>
    <w:tmpl w:val="2E5A9E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B3824"/>
    <w:multiLevelType w:val="hybridMultilevel"/>
    <w:tmpl w:val="20C22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A2"/>
    <w:rsid w:val="00985F59"/>
    <w:rsid w:val="00C733A2"/>
    <w:rsid w:val="00EA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F68E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42F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FF9"/>
  </w:style>
  <w:style w:type="paragraph" w:styleId="Pidipagina">
    <w:name w:val="footer"/>
    <w:basedOn w:val="Normale"/>
    <w:link w:val="PidipaginaCarattere"/>
    <w:uiPriority w:val="99"/>
    <w:unhideWhenUsed/>
    <w:rsid w:val="00442F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FF9"/>
  </w:style>
  <w:style w:type="character" w:styleId="Numeropagina">
    <w:name w:val="page number"/>
    <w:basedOn w:val="Carpredefinitoparagrafo"/>
    <w:uiPriority w:val="99"/>
    <w:semiHidden/>
    <w:unhideWhenUsed/>
    <w:rsid w:val="00367E5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85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1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9084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siq.se/vara-tjanster/siq-managementmodell/" TargetMode="External"/><Relationship Id="rId9" Type="http://schemas.openxmlformats.org/officeDocument/2006/relationships/hyperlink" Target="https://www.lean.org/lexicon-terms/pdca/" TargetMode="External"/><Relationship Id="rId10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4" Type="http://schemas.openxmlformats.org/officeDocument/2006/relationships/image" Target="media/image5.jp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1" Type="http://schemas.openxmlformats.org/officeDocument/2006/relationships/image" Target="media/image8.png"/><Relationship Id="rId2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9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KtdoLTpgCbVDl3/kzMx7O5RmDA==">CgMxLjAyDmguaG9pdXVvZXFiNzFsMg5oLmt5b2RpZWxkam13MjIOaC53dmpyMWo0cDBqOHEyDmgudmFmNXg4d3JjY2UxMg5oLmU3MmtjdDYxNWM1eTgAciExUnZfZTJfMnlGQS1XWUttX3hTLVF1REMxNGwxWHdMbjk=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1729</Words>
  <Characters>9856</Characters>
  <Application>Microsoft Macintosh Word</Application>
  <DocSecurity>0</DocSecurity>
  <Lines>82</Lines>
  <Paragraphs>23</Paragraphs>
  <ScaleCrop>false</ScaleCrop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Pizzorno</dc:creator>
  <cp:lastModifiedBy>Utente di Microsoft Office</cp:lastModifiedBy>
  <cp:revision>2</cp:revision>
  <dcterms:created xsi:type="dcterms:W3CDTF">2024-11-19T14:59:00Z</dcterms:created>
  <dcterms:modified xsi:type="dcterms:W3CDTF">2025-03-04T17:32:00Z</dcterms:modified>
</cp:coreProperties>
</file>